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0AE2" w14:textId="605DC1DB" w:rsidR="002D13B6" w:rsidRPr="00C64094" w:rsidRDefault="00FD3DF4" w:rsidP="005D014B">
      <w:pPr>
        <w:rPr>
          <w:b/>
          <w:color w:val="000000" w:themeColor="text1"/>
          <w:sz w:val="28"/>
          <w:szCs w:val="28"/>
        </w:rPr>
      </w:pPr>
      <w:r>
        <w:rPr>
          <w:b/>
          <w:color w:val="000000" w:themeColor="text1"/>
          <w:sz w:val="28"/>
          <w:szCs w:val="28"/>
        </w:rPr>
        <w:t>Request for Exemption from Competitive Bidding Requirements</w:t>
      </w:r>
    </w:p>
    <w:p w14:paraId="14308441" w14:textId="45F73CF6" w:rsidR="00C64094" w:rsidRPr="00C64094" w:rsidRDefault="00C64094" w:rsidP="005D014B">
      <w:pPr>
        <w:rPr>
          <w:bCs/>
          <w:color w:val="000000" w:themeColor="text1"/>
          <w:sz w:val="22"/>
          <w:szCs w:val="22"/>
        </w:rPr>
      </w:pPr>
      <w:r>
        <w:rPr>
          <w:bCs/>
          <w:color w:val="000000" w:themeColor="text1"/>
          <w:sz w:val="22"/>
          <w:szCs w:val="22"/>
        </w:rPr>
        <w:t>Pursuant to Article IX, Section 17,09(</w:t>
      </w:r>
      <w:r w:rsidR="00FD3DF4">
        <w:rPr>
          <w:bCs/>
          <w:color w:val="000000" w:themeColor="text1"/>
          <w:sz w:val="22"/>
          <w:szCs w:val="22"/>
        </w:rPr>
        <w:t>c</w:t>
      </w:r>
      <w:r>
        <w:rPr>
          <w:bCs/>
          <w:color w:val="000000" w:themeColor="text1"/>
          <w:sz w:val="22"/>
          <w:szCs w:val="22"/>
        </w:rPr>
        <w:t>)</w:t>
      </w:r>
      <w:r w:rsidR="00FD3DF4">
        <w:rPr>
          <w:bCs/>
          <w:color w:val="000000" w:themeColor="text1"/>
          <w:sz w:val="22"/>
          <w:szCs w:val="22"/>
        </w:rPr>
        <w:t xml:space="preserve"> and (d)</w:t>
      </w:r>
      <w:r>
        <w:rPr>
          <w:bCs/>
          <w:color w:val="000000" w:themeColor="text1"/>
          <w:sz w:val="22"/>
          <w:szCs w:val="22"/>
        </w:rPr>
        <w:t xml:space="preserve"> of the 2026-27 General Appropriations Act.</w:t>
      </w:r>
    </w:p>
    <w:p w14:paraId="5995AAC3" w14:textId="77777777" w:rsidR="002D13B6" w:rsidRDefault="002D13B6" w:rsidP="005D014B">
      <w:pPr>
        <w:rPr>
          <w:b/>
          <w:color w:val="1F497D" w:themeColor="text2"/>
          <w:szCs w:val="26"/>
        </w:rPr>
      </w:pPr>
    </w:p>
    <w:p w14:paraId="1A58DA4B" w14:textId="4EBB6F4D" w:rsidR="00C64094" w:rsidRPr="00C64094" w:rsidRDefault="00FD3DF4" w:rsidP="005D014B">
      <w:pPr>
        <w:rPr>
          <w:bCs/>
          <w:color w:val="1F497D" w:themeColor="text2"/>
          <w:szCs w:val="26"/>
        </w:rPr>
      </w:pPr>
      <w:r>
        <w:rPr>
          <w:bCs/>
          <w:color w:val="1F497D" w:themeColor="text2"/>
          <w:szCs w:val="26"/>
        </w:rPr>
        <w:t>An agency or institution of higher education may not use monies appropriated in the GAA to pay for a contract for good or services unless it 1) seeks competitive bids or proposals before renewing or extending a contract that has been in effect for more than five years and has a value that exceeds the lesser of $10 million or 10 percent of the agency’s all funds budget for the 2026-27 biennium; or 2) submits this exemption request to the Legislative Budget Board.</w:t>
      </w:r>
    </w:p>
    <w:p w14:paraId="6FC83E06" w14:textId="77777777" w:rsidR="00C64094" w:rsidRDefault="00C64094" w:rsidP="005D014B">
      <w:pPr>
        <w:rPr>
          <w:b/>
          <w:color w:val="1F497D" w:themeColor="text2"/>
          <w:szCs w:val="26"/>
          <w:u w:val="single"/>
        </w:rPr>
      </w:pPr>
    </w:p>
    <w:p w14:paraId="732C9570" w14:textId="77777777" w:rsidR="00933BEB" w:rsidRPr="00440734" w:rsidRDefault="001A2959">
      <w:pPr>
        <w:rPr>
          <w:szCs w:val="26"/>
        </w:rPr>
      </w:pPr>
      <w:r>
        <w:rPr>
          <w:szCs w:val="26"/>
        </w:rPr>
        <w:t>Jerry McGinty</w:t>
      </w:r>
    </w:p>
    <w:p w14:paraId="106DEB64" w14:textId="3E58F4B0" w:rsidR="00933BEB" w:rsidRPr="00440734" w:rsidRDefault="00933BEB">
      <w:pPr>
        <w:rPr>
          <w:szCs w:val="26"/>
        </w:rPr>
      </w:pPr>
      <w:r w:rsidRPr="00440734">
        <w:rPr>
          <w:szCs w:val="26"/>
        </w:rPr>
        <w:t>Director</w:t>
      </w:r>
      <w:r w:rsidR="004D0D4E">
        <w:rPr>
          <w:szCs w:val="26"/>
        </w:rPr>
        <w:t>,</w:t>
      </w:r>
      <w:r w:rsidRPr="00440734">
        <w:rPr>
          <w:szCs w:val="26"/>
        </w:rPr>
        <w:t xml:space="preserve"> Legislative Budge</w:t>
      </w:r>
      <w:r w:rsidR="001E2962" w:rsidRPr="00440734">
        <w:rPr>
          <w:szCs w:val="26"/>
        </w:rPr>
        <w:t>t</w:t>
      </w:r>
      <w:r w:rsidRPr="00440734">
        <w:rPr>
          <w:szCs w:val="26"/>
        </w:rPr>
        <w:t xml:space="preserve"> Board</w:t>
      </w:r>
    </w:p>
    <w:p w14:paraId="63EC1EFD" w14:textId="022E56D5" w:rsidR="00933BEB" w:rsidRPr="00440734" w:rsidRDefault="00933BEB" w:rsidP="00933BEB">
      <w:pPr>
        <w:autoSpaceDE w:val="0"/>
        <w:autoSpaceDN w:val="0"/>
        <w:adjustRightInd w:val="0"/>
        <w:rPr>
          <w:szCs w:val="26"/>
        </w:rPr>
      </w:pPr>
      <w:r w:rsidRPr="00440734">
        <w:rPr>
          <w:szCs w:val="26"/>
        </w:rPr>
        <w:t xml:space="preserve">Robert E. Johnson Bldg., </w:t>
      </w:r>
      <w:r w:rsidR="004D0D4E">
        <w:rPr>
          <w:szCs w:val="26"/>
        </w:rPr>
        <w:t>Fif</w:t>
      </w:r>
      <w:r w:rsidRPr="00440734">
        <w:rPr>
          <w:szCs w:val="26"/>
        </w:rPr>
        <w:t>th Floor</w:t>
      </w:r>
    </w:p>
    <w:p w14:paraId="746DAA92" w14:textId="4C69DF8E" w:rsidR="00933BEB" w:rsidRPr="00440734" w:rsidRDefault="00933BEB" w:rsidP="00933BEB">
      <w:pPr>
        <w:autoSpaceDE w:val="0"/>
        <w:autoSpaceDN w:val="0"/>
        <w:adjustRightInd w:val="0"/>
        <w:rPr>
          <w:szCs w:val="26"/>
        </w:rPr>
      </w:pPr>
      <w:r w:rsidRPr="00440734">
        <w:rPr>
          <w:szCs w:val="26"/>
        </w:rPr>
        <w:t>1501 N. Congress</w:t>
      </w:r>
      <w:r w:rsidR="004D0D4E">
        <w:rPr>
          <w:szCs w:val="26"/>
        </w:rPr>
        <w:t xml:space="preserve"> Ave.</w:t>
      </w:r>
    </w:p>
    <w:p w14:paraId="2E359B00" w14:textId="77777777" w:rsidR="00933BEB" w:rsidRPr="00440734" w:rsidRDefault="00933BEB" w:rsidP="00933BEB">
      <w:pPr>
        <w:rPr>
          <w:szCs w:val="26"/>
        </w:rPr>
      </w:pPr>
      <w:r w:rsidRPr="00440734">
        <w:rPr>
          <w:szCs w:val="26"/>
        </w:rPr>
        <w:t>Austin, Texas 78701-1200</w:t>
      </w:r>
    </w:p>
    <w:p w14:paraId="5988217F" w14:textId="77777777" w:rsidR="00933BEB" w:rsidRPr="00440734" w:rsidRDefault="00933BEB" w:rsidP="00933BEB">
      <w:pPr>
        <w:rPr>
          <w:szCs w:val="26"/>
        </w:rPr>
      </w:pPr>
    </w:p>
    <w:p w14:paraId="5679DE73" w14:textId="77777777" w:rsidR="00933BEB" w:rsidRPr="00440734" w:rsidRDefault="00933BEB" w:rsidP="00933BEB">
      <w:pPr>
        <w:rPr>
          <w:szCs w:val="26"/>
        </w:rPr>
      </w:pPr>
    </w:p>
    <w:p w14:paraId="1C57CF66" w14:textId="77777777" w:rsidR="00933BEB" w:rsidRPr="00440734" w:rsidRDefault="009F1202" w:rsidP="006647C1">
      <w:pPr>
        <w:rPr>
          <w:szCs w:val="26"/>
        </w:rPr>
      </w:pPr>
      <w:r>
        <w:rPr>
          <w:szCs w:val="26"/>
        </w:rPr>
        <w:t xml:space="preserve">Dear </w:t>
      </w:r>
      <w:r w:rsidR="006E05A9">
        <w:rPr>
          <w:szCs w:val="26"/>
        </w:rPr>
        <w:t>Mr. McG</w:t>
      </w:r>
      <w:r w:rsidR="001A2959">
        <w:rPr>
          <w:szCs w:val="26"/>
        </w:rPr>
        <w:t>int</w:t>
      </w:r>
      <w:r w:rsidR="006E05A9">
        <w:rPr>
          <w:szCs w:val="26"/>
        </w:rPr>
        <w:t>y</w:t>
      </w:r>
      <w:r w:rsidR="00933BEB" w:rsidRPr="00440734">
        <w:rPr>
          <w:szCs w:val="26"/>
        </w:rPr>
        <w:t>:</w:t>
      </w:r>
      <w:r w:rsidR="00933BEB" w:rsidRPr="00440734">
        <w:rPr>
          <w:szCs w:val="26"/>
        </w:rPr>
        <w:br/>
      </w:r>
    </w:p>
    <w:p w14:paraId="6FBC4BED" w14:textId="5FD43FA8" w:rsidR="00DD091A" w:rsidRPr="00440734" w:rsidRDefault="00933BEB" w:rsidP="006647C1">
      <w:pPr>
        <w:rPr>
          <w:szCs w:val="26"/>
        </w:rPr>
      </w:pPr>
      <w:r w:rsidRPr="00440734">
        <w:rPr>
          <w:szCs w:val="26"/>
        </w:rPr>
        <w:t>Purs</w:t>
      </w:r>
      <w:r w:rsidR="00952301">
        <w:rPr>
          <w:szCs w:val="26"/>
        </w:rPr>
        <w:t xml:space="preserve">uant to </w:t>
      </w:r>
      <w:r w:rsidR="0064317B" w:rsidRPr="00440734">
        <w:rPr>
          <w:szCs w:val="26"/>
        </w:rPr>
        <w:t>the General Appropriations Act</w:t>
      </w:r>
      <w:r w:rsidR="0064317B">
        <w:rPr>
          <w:szCs w:val="26"/>
        </w:rPr>
        <w:t xml:space="preserve">, </w:t>
      </w:r>
      <w:r w:rsidR="0064317B" w:rsidRPr="00C64094">
        <w:rPr>
          <w:color w:val="000000" w:themeColor="text1"/>
          <w:szCs w:val="26"/>
        </w:rPr>
        <w:t>202</w:t>
      </w:r>
      <w:r w:rsidR="00435A0C" w:rsidRPr="00C64094">
        <w:rPr>
          <w:color w:val="000000" w:themeColor="text1"/>
          <w:szCs w:val="26"/>
        </w:rPr>
        <w:t>6</w:t>
      </w:r>
      <w:r w:rsidR="0064317B" w:rsidRPr="00C64094">
        <w:rPr>
          <w:color w:val="000000" w:themeColor="text1"/>
          <w:szCs w:val="26"/>
        </w:rPr>
        <w:t>–2</w:t>
      </w:r>
      <w:r w:rsidR="00435A0C" w:rsidRPr="00C64094">
        <w:rPr>
          <w:color w:val="000000" w:themeColor="text1"/>
          <w:szCs w:val="26"/>
        </w:rPr>
        <w:t>7</w:t>
      </w:r>
      <w:r w:rsidR="0064317B" w:rsidRPr="00C64094">
        <w:rPr>
          <w:color w:val="000000" w:themeColor="text1"/>
          <w:szCs w:val="26"/>
        </w:rPr>
        <w:t xml:space="preserve"> biennium, </w:t>
      </w:r>
      <w:r w:rsidR="00952301" w:rsidRPr="00C64094">
        <w:rPr>
          <w:color w:val="000000" w:themeColor="text1"/>
          <w:szCs w:val="26"/>
        </w:rPr>
        <w:t xml:space="preserve">Article IX, Section </w:t>
      </w:r>
      <w:r w:rsidR="00254DDF" w:rsidRPr="00C64094">
        <w:rPr>
          <w:color w:val="000000" w:themeColor="text1"/>
          <w:szCs w:val="26"/>
        </w:rPr>
        <w:t>17.09(</w:t>
      </w:r>
      <w:r w:rsidR="00FD3DF4">
        <w:rPr>
          <w:color w:val="000000" w:themeColor="text1"/>
          <w:szCs w:val="26"/>
        </w:rPr>
        <w:t>d</w:t>
      </w:r>
      <w:r w:rsidR="00254DDF" w:rsidRPr="00C64094">
        <w:rPr>
          <w:color w:val="000000" w:themeColor="text1"/>
          <w:szCs w:val="26"/>
        </w:rPr>
        <w:t>)</w:t>
      </w:r>
      <w:r w:rsidR="001154A3" w:rsidRPr="00C64094">
        <w:rPr>
          <w:color w:val="000000" w:themeColor="text1"/>
          <w:szCs w:val="26"/>
        </w:rPr>
        <w:t>,</w:t>
      </w:r>
      <w:r w:rsidRPr="00C64094">
        <w:rPr>
          <w:color w:val="000000" w:themeColor="text1"/>
          <w:szCs w:val="26"/>
        </w:rPr>
        <w:t xml:space="preserve"> </w:t>
      </w:r>
      <w:r w:rsidRPr="00440734">
        <w:rPr>
          <w:szCs w:val="26"/>
        </w:rPr>
        <w:t xml:space="preserve">the </w:t>
      </w:r>
      <w:r w:rsidR="00552ADB">
        <w:rPr>
          <w:szCs w:val="26"/>
        </w:rPr>
        <w:t>[</w:t>
      </w:r>
      <w:r w:rsidRPr="00440734">
        <w:rPr>
          <w:szCs w:val="26"/>
        </w:rPr>
        <w:t xml:space="preserve">Agency </w:t>
      </w:r>
      <w:r w:rsidR="00552ADB">
        <w:rPr>
          <w:szCs w:val="26"/>
        </w:rPr>
        <w:t>or Institution]</w:t>
      </w:r>
      <w:r w:rsidRPr="00440734">
        <w:rPr>
          <w:szCs w:val="26"/>
        </w:rPr>
        <w:t xml:space="preserve"> </w:t>
      </w:r>
      <w:r w:rsidR="00FD3DF4">
        <w:rPr>
          <w:szCs w:val="26"/>
        </w:rPr>
        <w:t>requests an exemption from competitive bidding requirements prior to</w:t>
      </w:r>
      <w:r w:rsidRPr="00440734">
        <w:rPr>
          <w:szCs w:val="26"/>
        </w:rPr>
        <w:t xml:space="preserve"> </w:t>
      </w:r>
      <w:r w:rsidR="00254DDF">
        <w:rPr>
          <w:szCs w:val="26"/>
        </w:rPr>
        <w:t>extend</w:t>
      </w:r>
      <w:r w:rsidR="00FD3DF4">
        <w:rPr>
          <w:szCs w:val="26"/>
        </w:rPr>
        <w:t>ing</w:t>
      </w:r>
      <w:r w:rsidR="00254DDF">
        <w:rPr>
          <w:szCs w:val="26"/>
        </w:rPr>
        <w:t xml:space="preserve"> the</w:t>
      </w:r>
      <w:r w:rsidR="00491DF5" w:rsidRPr="00440734">
        <w:rPr>
          <w:szCs w:val="26"/>
        </w:rPr>
        <w:t xml:space="preserve"> following contract</w:t>
      </w:r>
      <w:r w:rsidR="00CE250E">
        <w:rPr>
          <w:szCs w:val="26"/>
        </w:rPr>
        <w:t>.</w:t>
      </w:r>
    </w:p>
    <w:p w14:paraId="5D51BCFC" w14:textId="77777777" w:rsidR="00965875" w:rsidRDefault="00965875" w:rsidP="00965875">
      <w:pPr>
        <w:rPr>
          <w:szCs w:val="26"/>
        </w:rPr>
      </w:pPr>
    </w:p>
    <w:p w14:paraId="60640B4A" w14:textId="42BCBAA9" w:rsidR="00CE250E" w:rsidRDefault="00CE250E" w:rsidP="00965875">
      <w:pPr>
        <w:rPr>
          <w:b/>
          <w:szCs w:val="26"/>
        </w:rPr>
      </w:pPr>
      <w:r w:rsidRPr="00965875">
        <w:rPr>
          <w:b/>
          <w:szCs w:val="26"/>
        </w:rPr>
        <w:t xml:space="preserve">Contract </w:t>
      </w:r>
      <w:r w:rsidR="00965875" w:rsidRPr="00965875">
        <w:rPr>
          <w:b/>
          <w:szCs w:val="26"/>
        </w:rPr>
        <w:t>Information</w:t>
      </w:r>
    </w:p>
    <w:p w14:paraId="62B69643" w14:textId="26200042" w:rsidR="00965875" w:rsidRDefault="00965875" w:rsidP="00965875">
      <w:pPr>
        <w:pStyle w:val="ListParagraph"/>
        <w:numPr>
          <w:ilvl w:val="0"/>
          <w:numId w:val="42"/>
        </w:numPr>
        <w:rPr>
          <w:b/>
          <w:szCs w:val="26"/>
        </w:rPr>
      </w:pPr>
      <w:r>
        <w:rPr>
          <w:b/>
          <w:szCs w:val="26"/>
        </w:rPr>
        <w:t>Contract Identification n</w:t>
      </w:r>
      <w:r w:rsidRPr="00965875">
        <w:rPr>
          <w:b/>
          <w:szCs w:val="26"/>
        </w:rPr>
        <w:t>umber</w:t>
      </w:r>
      <w:r w:rsidR="00C64094">
        <w:rPr>
          <w:b/>
          <w:szCs w:val="26"/>
        </w:rPr>
        <w:t>:</w:t>
      </w:r>
      <w:r w:rsidRPr="00965875">
        <w:rPr>
          <w:b/>
          <w:szCs w:val="26"/>
        </w:rPr>
        <w:t xml:space="preserve"> </w:t>
      </w:r>
    </w:p>
    <w:p w14:paraId="12D77B41" w14:textId="77777777" w:rsidR="00A66411" w:rsidRPr="00A66411" w:rsidRDefault="00A66411" w:rsidP="00A66411">
      <w:pPr>
        <w:pStyle w:val="ListParagraph"/>
        <w:rPr>
          <w:bCs/>
          <w:szCs w:val="26"/>
        </w:rPr>
      </w:pPr>
    </w:p>
    <w:p w14:paraId="211CB094" w14:textId="709AD468" w:rsidR="00A66411" w:rsidRPr="00A66411" w:rsidRDefault="00A66411" w:rsidP="00965875">
      <w:pPr>
        <w:pStyle w:val="ListParagraph"/>
        <w:numPr>
          <w:ilvl w:val="0"/>
          <w:numId w:val="42"/>
        </w:numPr>
        <w:rPr>
          <w:b/>
          <w:szCs w:val="26"/>
        </w:rPr>
      </w:pPr>
      <w:r>
        <w:rPr>
          <w:b/>
          <w:szCs w:val="26"/>
        </w:rPr>
        <w:t>Contract Duration:</w:t>
      </w:r>
      <w:r>
        <w:rPr>
          <w:bCs/>
          <w:szCs w:val="26"/>
        </w:rPr>
        <w:t xml:space="preserve"> </w:t>
      </w:r>
    </w:p>
    <w:p w14:paraId="6E7752F4" w14:textId="77777777" w:rsidR="00A66411" w:rsidRPr="00A66411" w:rsidRDefault="00A66411" w:rsidP="00A66411">
      <w:pPr>
        <w:pStyle w:val="ListParagraph"/>
        <w:rPr>
          <w:bCs/>
          <w:szCs w:val="26"/>
        </w:rPr>
      </w:pPr>
    </w:p>
    <w:p w14:paraId="7F412D73" w14:textId="0E716009" w:rsidR="00FD3DF4" w:rsidRPr="00FD3DF4" w:rsidRDefault="00FD3DF4" w:rsidP="00FD3DF4">
      <w:pPr>
        <w:pStyle w:val="ListParagraph"/>
        <w:numPr>
          <w:ilvl w:val="0"/>
          <w:numId w:val="42"/>
        </w:numPr>
        <w:rPr>
          <w:b/>
          <w:szCs w:val="26"/>
        </w:rPr>
      </w:pPr>
      <w:r>
        <w:rPr>
          <w:b/>
          <w:szCs w:val="26"/>
        </w:rPr>
        <w:t xml:space="preserve">Cost of contract and the cost of the </w:t>
      </w:r>
      <w:r w:rsidR="001D1EA1">
        <w:rPr>
          <w:b/>
          <w:szCs w:val="26"/>
        </w:rPr>
        <w:t xml:space="preserve">proposed </w:t>
      </w:r>
      <w:r>
        <w:rPr>
          <w:b/>
          <w:szCs w:val="26"/>
        </w:rPr>
        <w:t>extension:</w:t>
      </w:r>
      <w:r>
        <w:rPr>
          <w:bCs/>
          <w:szCs w:val="26"/>
        </w:rPr>
        <w:t xml:space="preserve"> </w:t>
      </w:r>
    </w:p>
    <w:p w14:paraId="0D04B68E" w14:textId="77777777" w:rsidR="00FD3DF4" w:rsidRPr="00FD3DF4" w:rsidRDefault="00FD3DF4" w:rsidP="00FD3DF4">
      <w:pPr>
        <w:rPr>
          <w:bCs/>
          <w:szCs w:val="26"/>
        </w:rPr>
      </w:pPr>
    </w:p>
    <w:p w14:paraId="4F280852" w14:textId="0BD36603" w:rsidR="00965875" w:rsidRDefault="00FD3DF4" w:rsidP="00965875">
      <w:pPr>
        <w:pStyle w:val="ListParagraph"/>
        <w:numPr>
          <w:ilvl w:val="0"/>
          <w:numId w:val="42"/>
        </w:numPr>
        <w:rPr>
          <w:b/>
          <w:szCs w:val="26"/>
        </w:rPr>
      </w:pPr>
      <w:r>
        <w:rPr>
          <w:b/>
          <w:szCs w:val="26"/>
        </w:rPr>
        <w:t>Justification</w:t>
      </w:r>
      <w:r w:rsidR="00965875">
        <w:rPr>
          <w:b/>
          <w:szCs w:val="26"/>
        </w:rPr>
        <w:t xml:space="preserve"> for </w:t>
      </w:r>
      <w:r>
        <w:rPr>
          <w:b/>
          <w:szCs w:val="26"/>
        </w:rPr>
        <w:t>requesti</w:t>
      </w:r>
      <w:r w:rsidR="001D1EA1">
        <w:rPr>
          <w:b/>
          <w:szCs w:val="26"/>
        </w:rPr>
        <w:t>ng</w:t>
      </w:r>
      <w:r>
        <w:rPr>
          <w:b/>
          <w:szCs w:val="26"/>
        </w:rPr>
        <w:t xml:space="preserve"> the exemption</w:t>
      </w:r>
      <w:r w:rsidR="00C64094">
        <w:rPr>
          <w:b/>
          <w:szCs w:val="26"/>
        </w:rPr>
        <w:t>:</w:t>
      </w:r>
      <w:r w:rsidR="00C64094">
        <w:rPr>
          <w:bCs/>
          <w:szCs w:val="26"/>
        </w:rPr>
        <w:t xml:space="preserve"> </w:t>
      </w:r>
    </w:p>
    <w:p w14:paraId="63144280" w14:textId="77777777" w:rsidR="00A66411" w:rsidRPr="00FD3DF4" w:rsidRDefault="00A66411" w:rsidP="00FD3DF4">
      <w:pPr>
        <w:rPr>
          <w:bCs/>
          <w:szCs w:val="26"/>
        </w:rPr>
      </w:pPr>
    </w:p>
    <w:p w14:paraId="68B6E1EE" w14:textId="77777777" w:rsidR="00965875" w:rsidRPr="00A66411" w:rsidRDefault="00965875" w:rsidP="00965875">
      <w:pPr>
        <w:pStyle w:val="ListParagraph"/>
        <w:rPr>
          <w:bCs/>
          <w:szCs w:val="26"/>
        </w:rPr>
      </w:pPr>
    </w:p>
    <w:p w14:paraId="2C78CFA7" w14:textId="77777777" w:rsidR="00971858" w:rsidRPr="00440734" w:rsidRDefault="00971858" w:rsidP="006647C1">
      <w:pPr>
        <w:rPr>
          <w:szCs w:val="26"/>
        </w:rPr>
      </w:pPr>
    </w:p>
    <w:p w14:paraId="31C2F9E2" w14:textId="76556489" w:rsidR="00971858" w:rsidRPr="00440734" w:rsidRDefault="00400C11" w:rsidP="006647C1">
      <w:pPr>
        <w:rPr>
          <w:szCs w:val="26"/>
        </w:rPr>
      </w:pPr>
      <w:r>
        <w:rPr>
          <w:b/>
          <w:szCs w:val="26"/>
        </w:rPr>
        <w:t xml:space="preserve">B. Executive Director </w:t>
      </w:r>
      <w:r w:rsidR="001D1EA1">
        <w:rPr>
          <w:b/>
          <w:szCs w:val="26"/>
        </w:rPr>
        <w:t>Statements</w:t>
      </w:r>
    </w:p>
    <w:p w14:paraId="1FF92021" w14:textId="77777777" w:rsidR="00262494" w:rsidRDefault="00262494">
      <w:pPr>
        <w:rPr>
          <w:szCs w:val="26"/>
        </w:rPr>
      </w:pPr>
    </w:p>
    <w:p w14:paraId="22415260" w14:textId="20953FA6" w:rsidR="00CE250E" w:rsidRPr="00965875" w:rsidRDefault="001D1EA1" w:rsidP="00965875">
      <w:pPr>
        <w:pStyle w:val="ListParagraph"/>
        <w:numPr>
          <w:ilvl w:val="0"/>
          <w:numId w:val="35"/>
        </w:numPr>
        <w:rPr>
          <w:b/>
          <w:szCs w:val="26"/>
        </w:rPr>
      </w:pPr>
      <w:r>
        <w:rPr>
          <w:szCs w:val="26"/>
        </w:rPr>
        <w:t>Upon approval of this exemption request, I agree to enhanced oversight as determined by the Legislative Budget Board.</w:t>
      </w:r>
      <w:r w:rsidR="00400C11" w:rsidRPr="00400C11">
        <w:rPr>
          <w:szCs w:val="26"/>
        </w:rPr>
        <w:t xml:space="preserve"> that the </w:t>
      </w:r>
      <w:r w:rsidR="00965875">
        <w:rPr>
          <w:szCs w:val="26"/>
        </w:rPr>
        <w:t>extension is limited in duration and cost to not more than one additional period, as defined in the contract, to address the immediate operational or service delivery needs</w:t>
      </w:r>
      <w:r w:rsidR="002D7AF8">
        <w:rPr>
          <w:szCs w:val="26"/>
        </w:rPr>
        <w:t xml:space="preserve"> </w:t>
      </w:r>
      <w:proofErr w:type="gramStart"/>
      <w:r w:rsidR="002D7AF8">
        <w:rPr>
          <w:szCs w:val="26"/>
        </w:rPr>
        <w:t>and;</w:t>
      </w:r>
      <w:proofErr w:type="gramEnd"/>
    </w:p>
    <w:p w14:paraId="670EFBC1" w14:textId="77777777" w:rsidR="00A66411" w:rsidRPr="00A66411" w:rsidRDefault="00965875" w:rsidP="00A66411">
      <w:pPr>
        <w:pStyle w:val="ListParagraph"/>
        <w:numPr>
          <w:ilvl w:val="0"/>
          <w:numId w:val="35"/>
        </w:numPr>
        <w:rPr>
          <w:b/>
          <w:szCs w:val="26"/>
        </w:rPr>
      </w:pPr>
      <w:r>
        <w:rPr>
          <w:szCs w:val="26"/>
        </w:rPr>
        <w:t>All information and documents as specified in section 7.11(d) have been uploaded to the LBB contracts database.</w:t>
      </w:r>
    </w:p>
    <w:p w14:paraId="46B8067A" w14:textId="3F060D05" w:rsidR="00262494" w:rsidRPr="00A66411" w:rsidRDefault="00CE250E" w:rsidP="00A66411">
      <w:pPr>
        <w:pStyle w:val="ListParagraph"/>
        <w:numPr>
          <w:ilvl w:val="0"/>
          <w:numId w:val="35"/>
        </w:numPr>
        <w:rPr>
          <w:b/>
          <w:szCs w:val="26"/>
        </w:rPr>
      </w:pPr>
      <w:r w:rsidRPr="00A66411">
        <w:rPr>
          <w:szCs w:val="26"/>
        </w:rPr>
        <w:lastRenderedPageBreak/>
        <w:t xml:space="preserve">I believe that </w:t>
      </w:r>
      <w:r w:rsidR="00400C11" w:rsidRPr="00A66411">
        <w:rPr>
          <w:szCs w:val="26"/>
        </w:rPr>
        <w:t xml:space="preserve">the goods or services being procured </w:t>
      </w:r>
      <w:r w:rsidRPr="00A66411">
        <w:rPr>
          <w:szCs w:val="26"/>
        </w:rPr>
        <w:t>via this contract</w:t>
      </w:r>
      <w:r w:rsidR="00A66411">
        <w:rPr>
          <w:szCs w:val="26"/>
        </w:rPr>
        <w:t xml:space="preserve"> </w:t>
      </w:r>
      <w:r w:rsidR="001D1EA1">
        <w:rPr>
          <w:szCs w:val="26"/>
        </w:rPr>
        <w:t xml:space="preserve">extension </w:t>
      </w:r>
      <w:r w:rsidR="00A66411">
        <w:rPr>
          <w:szCs w:val="26"/>
        </w:rPr>
        <w:t>are</w:t>
      </w:r>
      <w:r w:rsidRPr="00A66411">
        <w:rPr>
          <w:szCs w:val="26"/>
        </w:rPr>
        <w:t xml:space="preserve"> </w:t>
      </w:r>
      <w:r w:rsidR="00400C11" w:rsidRPr="00A66411">
        <w:rPr>
          <w:szCs w:val="26"/>
        </w:rPr>
        <w:t xml:space="preserve">necessary to </w:t>
      </w:r>
      <w:r w:rsidR="0016482B" w:rsidRPr="00A66411">
        <w:rPr>
          <w:szCs w:val="26"/>
        </w:rPr>
        <w:t xml:space="preserve">provide </w:t>
      </w:r>
      <w:r w:rsidR="00400C11" w:rsidRPr="00A66411">
        <w:rPr>
          <w:szCs w:val="26"/>
        </w:rPr>
        <w:t xml:space="preserve">mission critical functions of </w:t>
      </w:r>
      <w:r w:rsidRPr="00A66411">
        <w:rPr>
          <w:szCs w:val="26"/>
        </w:rPr>
        <w:t xml:space="preserve">this </w:t>
      </w:r>
      <w:r w:rsidR="00400C11" w:rsidRPr="00A66411">
        <w:rPr>
          <w:szCs w:val="26"/>
        </w:rPr>
        <w:t>agency or institution</w:t>
      </w:r>
      <w:r w:rsidRPr="00A66411">
        <w:rPr>
          <w:szCs w:val="26"/>
        </w:rPr>
        <w:t xml:space="preserve"> </w:t>
      </w:r>
    </w:p>
    <w:p w14:paraId="1CDD60DF" w14:textId="77777777" w:rsidR="00C270F3" w:rsidRPr="00440734" w:rsidRDefault="00C270F3" w:rsidP="0016482B">
      <w:pPr>
        <w:ind w:left="1440"/>
        <w:rPr>
          <w:i/>
          <w:sz w:val="18"/>
          <w:szCs w:val="18"/>
        </w:rPr>
      </w:pPr>
    </w:p>
    <w:p w14:paraId="73DA09B9" w14:textId="7FC092BE" w:rsidR="00262494" w:rsidRDefault="00A66411">
      <w:pPr>
        <w:pStyle w:val="default0"/>
        <w:spacing w:before="0" w:beforeAutospacing="0" w:after="142" w:afterAutospacing="0"/>
        <w:rPr>
          <w:rStyle w:val="Strong"/>
          <w:sz w:val="27"/>
          <w:szCs w:val="27"/>
        </w:rPr>
      </w:pPr>
      <w:r>
        <w:rPr>
          <w:rStyle w:val="Strong"/>
          <w:sz w:val="27"/>
          <w:szCs w:val="27"/>
        </w:rPr>
        <w:t>C</w:t>
      </w:r>
      <w:r w:rsidR="00400C11">
        <w:rPr>
          <w:rStyle w:val="Strong"/>
          <w:sz w:val="27"/>
          <w:szCs w:val="27"/>
        </w:rPr>
        <w:t>. Continuing Duty to Report</w:t>
      </w:r>
    </w:p>
    <w:p w14:paraId="0EB3FFB0" w14:textId="77777777" w:rsidR="00E03E89" w:rsidRPr="00440734" w:rsidRDefault="00D82AB4" w:rsidP="00D67209">
      <w:pPr>
        <w:rPr>
          <w:szCs w:val="26"/>
        </w:rPr>
      </w:pPr>
      <w:r w:rsidRPr="00D82AB4">
        <w:rPr>
          <w:szCs w:val="26"/>
        </w:rPr>
        <w:t>I acknowledge a continuing duty to provide any information or documentation regarding this contract upon request by the LBB and to report any changes to the information provided as well as any later discovered errors or inconsistencies to the LBB.</w:t>
      </w:r>
    </w:p>
    <w:p w14:paraId="2A64B19F" w14:textId="77777777" w:rsidR="007511C9" w:rsidRPr="00440734" w:rsidDel="00DD091A" w:rsidRDefault="007511C9" w:rsidP="007511C9">
      <w:pPr>
        <w:pStyle w:val="Default"/>
        <w:spacing w:after="142"/>
        <w:rPr>
          <w:b/>
          <w:sz w:val="26"/>
          <w:szCs w:val="26"/>
        </w:rPr>
      </w:pPr>
    </w:p>
    <w:p w14:paraId="73FEDA74" w14:textId="64640FFF" w:rsidR="007511C9" w:rsidRPr="00440734" w:rsidDel="00DD091A" w:rsidRDefault="00400C11" w:rsidP="007511C9">
      <w:pPr>
        <w:pStyle w:val="Default"/>
        <w:spacing w:after="142"/>
        <w:rPr>
          <w:b/>
          <w:sz w:val="26"/>
          <w:szCs w:val="26"/>
        </w:rPr>
      </w:pPr>
      <w:r w:rsidRPr="00400C11">
        <w:rPr>
          <w:b/>
          <w:sz w:val="26"/>
          <w:szCs w:val="26"/>
        </w:rPr>
        <w:t>_____________________________</w:t>
      </w:r>
      <w:r w:rsidR="00965875">
        <w:rPr>
          <w:b/>
          <w:sz w:val="26"/>
          <w:szCs w:val="26"/>
        </w:rPr>
        <w:t>_________</w:t>
      </w:r>
      <w:r w:rsidRPr="00400C11">
        <w:rPr>
          <w:b/>
          <w:sz w:val="26"/>
          <w:szCs w:val="26"/>
        </w:rPr>
        <w:t>_________________</w:t>
      </w:r>
      <w:r w:rsidR="00965875">
        <w:rPr>
          <w:b/>
          <w:sz w:val="26"/>
          <w:szCs w:val="26"/>
        </w:rPr>
        <w:t>__________</w:t>
      </w:r>
    </w:p>
    <w:p w14:paraId="130F8F1A" w14:textId="77777777" w:rsidR="0016482B" w:rsidRDefault="0016482B" w:rsidP="007511C9">
      <w:pPr>
        <w:pStyle w:val="Default"/>
        <w:spacing w:after="142"/>
        <w:rPr>
          <w:b/>
          <w:szCs w:val="26"/>
        </w:rPr>
      </w:pPr>
      <w:r>
        <w:rPr>
          <w:b/>
          <w:szCs w:val="26"/>
        </w:rPr>
        <w:t>Signature</w:t>
      </w:r>
    </w:p>
    <w:p w14:paraId="0BFEE97F" w14:textId="64F0366D" w:rsidR="0016482B" w:rsidRDefault="00965875" w:rsidP="007511C9">
      <w:pPr>
        <w:pStyle w:val="Default"/>
        <w:spacing w:after="142"/>
        <w:rPr>
          <w:b/>
          <w:szCs w:val="26"/>
        </w:rPr>
      </w:pPr>
      <w:r>
        <w:rPr>
          <w:b/>
          <w:szCs w:val="26"/>
        </w:rPr>
        <w:t>_______________________________________________________________________</w:t>
      </w:r>
      <w:r w:rsidR="0016482B">
        <w:rPr>
          <w:b/>
          <w:szCs w:val="26"/>
        </w:rPr>
        <w:tab/>
      </w:r>
      <w:r w:rsidR="0016482B">
        <w:rPr>
          <w:b/>
          <w:szCs w:val="26"/>
        </w:rPr>
        <w:tab/>
      </w:r>
    </w:p>
    <w:p w14:paraId="5C1DDABC" w14:textId="3BBF64CC" w:rsidR="0030687C" w:rsidRPr="00440734" w:rsidRDefault="0016482B" w:rsidP="007511C9">
      <w:pPr>
        <w:pStyle w:val="Default"/>
        <w:spacing w:after="142"/>
        <w:rPr>
          <w:b/>
          <w:sz w:val="26"/>
          <w:szCs w:val="26"/>
        </w:rPr>
      </w:pPr>
      <w:r>
        <w:rPr>
          <w:b/>
          <w:szCs w:val="26"/>
        </w:rPr>
        <w:t xml:space="preserve">Printed </w:t>
      </w:r>
      <w:r w:rsidR="00400C11" w:rsidRPr="00400C11">
        <w:rPr>
          <w:b/>
          <w:szCs w:val="26"/>
        </w:rPr>
        <w:t xml:space="preserve">Name of </w:t>
      </w:r>
      <w:r w:rsidR="00400C11" w:rsidRPr="00400C11">
        <w:rPr>
          <w:b/>
          <w:sz w:val="26"/>
          <w:szCs w:val="26"/>
        </w:rPr>
        <w:t>Executive Director</w:t>
      </w:r>
      <w:r w:rsidR="00965875">
        <w:rPr>
          <w:b/>
          <w:sz w:val="26"/>
          <w:szCs w:val="26"/>
        </w:rPr>
        <w:t xml:space="preserve"> or </w:t>
      </w:r>
      <w:proofErr w:type="gramStart"/>
      <w:r w:rsidR="00965875">
        <w:rPr>
          <w:b/>
          <w:sz w:val="26"/>
          <w:szCs w:val="26"/>
        </w:rPr>
        <w:t>designee</w:t>
      </w:r>
      <w:r w:rsidR="00400C11" w:rsidRPr="00400C11">
        <w:rPr>
          <w:b/>
          <w:sz w:val="26"/>
          <w:szCs w:val="26"/>
        </w:rPr>
        <w:tab/>
      </w:r>
      <w:r w:rsidR="00400C11" w:rsidRPr="00400C11">
        <w:rPr>
          <w:b/>
          <w:sz w:val="26"/>
          <w:szCs w:val="26"/>
        </w:rPr>
        <w:tab/>
      </w:r>
      <w:proofErr w:type="gramEnd"/>
      <w:r w:rsidR="00400C11" w:rsidRPr="00400C11">
        <w:rPr>
          <w:b/>
          <w:sz w:val="26"/>
          <w:szCs w:val="26"/>
        </w:rPr>
        <w:tab/>
        <w:t>Date</w:t>
      </w:r>
    </w:p>
    <w:sectPr w:rsidR="0030687C" w:rsidRPr="00440734" w:rsidSect="006B4455">
      <w:headerReference w:type="default"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B3B5" w14:textId="77777777" w:rsidR="00615C82" w:rsidRDefault="00615C82">
      <w:r>
        <w:separator/>
      </w:r>
    </w:p>
  </w:endnote>
  <w:endnote w:type="continuationSeparator" w:id="0">
    <w:p w14:paraId="235421A1" w14:textId="77777777" w:rsidR="00615C82" w:rsidRDefault="0061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712488"/>
      <w:docPartObj>
        <w:docPartGallery w:val="Page Numbers (Bottom of Page)"/>
        <w:docPartUnique/>
      </w:docPartObj>
    </w:sdtPr>
    <w:sdtEndPr>
      <w:rPr>
        <w:noProof/>
      </w:rPr>
    </w:sdtEndPr>
    <w:sdtContent>
      <w:p w14:paraId="1752772B" w14:textId="6ABACA22" w:rsidR="0015142B" w:rsidRDefault="001514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A2E227" w14:textId="77777777" w:rsidR="0044339C" w:rsidRDefault="0044339C">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6C1E" w14:textId="77777777" w:rsidR="0044339C" w:rsidRDefault="0044339C">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C1FC4" w14:textId="77777777" w:rsidR="00615C82" w:rsidRDefault="00615C82">
      <w:r>
        <w:separator/>
      </w:r>
    </w:p>
  </w:footnote>
  <w:footnote w:type="continuationSeparator" w:id="0">
    <w:p w14:paraId="1BAF4CC8" w14:textId="77777777" w:rsidR="00615C82" w:rsidRDefault="0061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4908" w14:textId="77777777" w:rsidR="0044339C" w:rsidRDefault="0044339C">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8D57" w14:textId="77777777" w:rsidR="0044339C" w:rsidRDefault="0044339C">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5662"/>
    <w:multiLevelType w:val="hybridMultilevel"/>
    <w:tmpl w:val="7988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85F89"/>
    <w:multiLevelType w:val="hybridMultilevel"/>
    <w:tmpl w:val="C01A3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014E18"/>
    <w:multiLevelType w:val="hybridMultilevel"/>
    <w:tmpl w:val="1C1E1D46"/>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2A15A6"/>
    <w:multiLevelType w:val="hybridMultilevel"/>
    <w:tmpl w:val="DEC234F0"/>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6E3D03"/>
    <w:multiLevelType w:val="hybridMultilevel"/>
    <w:tmpl w:val="8BF2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71BB6"/>
    <w:multiLevelType w:val="hybridMultilevel"/>
    <w:tmpl w:val="8F543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71642"/>
    <w:multiLevelType w:val="hybridMultilevel"/>
    <w:tmpl w:val="3F3C5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034DE"/>
    <w:multiLevelType w:val="hybridMultilevel"/>
    <w:tmpl w:val="EDDEE426"/>
    <w:lvl w:ilvl="0" w:tplc="F3DABA9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9F4BBC"/>
    <w:multiLevelType w:val="hybridMultilevel"/>
    <w:tmpl w:val="8536E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9A2636"/>
    <w:multiLevelType w:val="multilevel"/>
    <w:tmpl w:val="7312D624"/>
    <w:lvl w:ilvl="0">
      <w:start w:val="1"/>
      <w:numFmt w:val="decimal"/>
      <w:suff w:val="nothing"/>
      <w:lvlText w:val="Section %1"/>
      <w:lvlJc w:val="left"/>
      <w:pPr>
        <w:ind w:left="0" w:firstLine="0"/>
      </w:pPr>
      <w:rPr>
        <w:rFonts w:ascii="Times New Roman" w:hAnsi="Times New Roman" w:hint="default"/>
        <w:b/>
        <w:i w:val="0"/>
        <w:sz w:val="28"/>
      </w:rPr>
    </w:lvl>
    <w:lvl w:ilvl="1">
      <w:start w:val="1"/>
      <w:numFmt w:val="decimal"/>
      <w:pStyle w:val="Heading2"/>
      <w:lvlText w:val="%2."/>
      <w:lvlJc w:val="right"/>
      <w:pPr>
        <w:tabs>
          <w:tab w:val="num" w:pos="576"/>
        </w:tabs>
        <w:ind w:left="576" w:hanging="288"/>
      </w:pPr>
      <w:rPr>
        <w:rFonts w:ascii="Times New Roman" w:hAnsi="Times New Roman" w:hint="default"/>
        <w:b w:val="0"/>
        <w:i w:val="0"/>
        <w:sz w:val="24"/>
      </w:rPr>
    </w:lvl>
    <w:lvl w:ilvl="2">
      <w:start w:val="1"/>
      <w:numFmt w:val="lowerLetter"/>
      <w:pStyle w:val="Heading3"/>
      <w:lvlText w:val="%3."/>
      <w:lvlJc w:val="left"/>
      <w:pPr>
        <w:tabs>
          <w:tab w:val="num" w:pos="936"/>
        </w:tabs>
        <w:ind w:left="936" w:hanging="360"/>
      </w:pPr>
      <w:rPr>
        <w:rFonts w:ascii="Times New Roman" w:hAnsi="Times New Roman" w:hint="default"/>
        <w:b w:val="0"/>
        <w:i w:val="0"/>
        <w:sz w:val="24"/>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20E4C0A"/>
    <w:multiLevelType w:val="hybridMultilevel"/>
    <w:tmpl w:val="730AB9BE"/>
    <w:lvl w:ilvl="0" w:tplc="580C2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445169"/>
    <w:multiLevelType w:val="hybridMultilevel"/>
    <w:tmpl w:val="0D582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310BE"/>
    <w:multiLevelType w:val="hybridMultilevel"/>
    <w:tmpl w:val="0D58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E354C"/>
    <w:multiLevelType w:val="hybridMultilevel"/>
    <w:tmpl w:val="2E90D878"/>
    <w:lvl w:ilvl="0" w:tplc="152EC2AE">
      <w:start w:val="1"/>
      <w:numFmt w:val="decimal"/>
      <w:lvlText w:val="%1."/>
      <w:lvlJc w:val="left"/>
      <w:pPr>
        <w:ind w:left="720" w:hanging="360"/>
      </w:pPr>
      <w:rPr>
        <w:rFonts w:ascii="Times New Roman" w:eastAsia="Times New Roman" w:hAnsi="Times New Roman" w:cs="Times New Roman"/>
      </w:rPr>
    </w:lvl>
    <w:lvl w:ilvl="1" w:tplc="D3FE40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15D76"/>
    <w:multiLevelType w:val="hybridMultilevel"/>
    <w:tmpl w:val="5482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640B5"/>
    <w:multiLevelType w:val="hybridMultilevel"/>
    <w:tmpl w:val="6408DD9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07D25"/>
    <w:multiLevelType w:val="hybridMultilevel"/>
    <w:tmpl w:val="F8C42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1340D"/>
    <w:multiLevelType w:val="hybridMultilevel"/>
    <w:tmpl w:val="8F543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010C5"/>
    <w:multiLevelType w:val="hybridMultilevel"/>
    <w:tmpl w:val="F648C3C4"/>
    <w:lvl w:ilvl="0" w:tplc="0409000F">
      <w:start w:val="1"/>
      <w:numFmt w:val="decimal"/>
      <w:lvlText w:val="%1."/>
      <w:lvlJc w:val="left"/>
      <w:pPr>
        <w:ind w:left="720" w:hanging="360"/>
      </w:pPr>
      <w:rPr>
        <w:rFonts w:hint="default"/>
      </w:rPr>
    </w:lvl>
    <w:lvl w:ilvl="1" w:tplc="A8E4D3CA">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40BCA"/>
    <w:multiLevelType w:val="hybridMultilevel"/>
    <w:tmpl w:val="0FD0E8A0"/>
    <w:lvl w:ilvl="0" w:tplc="D3FE40B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6D2235"/>
    <w:multiLevelType w:val="hybridMultilevel"/>
    <w:tmpl w:val="D5D84868"/>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E21354"/>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704144C3"/>
    <w:multiLevelType w:val="hybridMultilevel"/>
    <w:tmpl w:val="4EB87F44"/>
    <w:lvl w:ilvl="0" w:tplc="2332AA1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5A0BFF"/>
    <w:multiLevelType w:val="hybridMultilevel"/>
    <w:tmpl w:val="C65C3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936088">
    <w:abstractNumId w:val="9"/>
  </w:num>
  <w:num w:numId="2" w16cid:durableId="1815247991">
    <w:abstractNumId w:val="9"/>
  </w:num>
  <w:num w:numId="3" w16cid:durableId="1677339831">
    <w:abstractNumId w:val="9"/>
  </w:num>
  <w:num w:numId="4" w16cid:durableId="123432272">
    <w:abstractNumId w:val="9"/>
  </w:num>
  <w:num w:numId="5" w16cid:durableId="1211502742">
    <w:abstractNumId w:val="9"/>
  </w:num>
  <w:num w:numId="6" w16cid:durableId="3674587">
    <w:abstractNumId w:val="9"/>
  </w:num>
  <w:num w:numId="7" w16cid:durableId="1768774138">
    <w:abstractNumId w:val="9"/>
  </w:num>
  <w:num w:numId="8" w16cid:durableId="1043558180">
    <w:abstractNumId w:val="9"/>
  </w:num>
  <w:num w:numId="9" w16cid:durableId="664479867">
    <w:abstractNumId w:val="9"/>
  </w:num>
  <w:num w:numId="10" w16cid:durableId="619579070">
    <w:abstractNumId w:val="9"/>
  </w:num>
  <w:num w:numId="11" w16cid:durableId="909853168">
    <w:abstractNumId w:val="9"/>
  </w:num>
  <w:num w:numId="12" w16cid:durableId="165900275">
    <w:abstractNumId w:val="9"/>
  </w:num>
  <w:num w:numId="13" w16cid:durableId="1164467266">
    <w:abstractNumId w:val="9"/>
  </w:num>
  <w:num w:numId="14" w16cid:durableId="1290942315">
    <w:abstractNumId w:val="9"/>
  </w:num>
  <w:num w:numId="15" w16cid:durableId="444078075">
    <w:abstractNumId w:val="9"/>
  </w:num>
  <w:num w:numId="16" w16cid:durableId="1429275586">
    <w:abstractNumId w:val="9"/>
  </w:num>
  <w:num w:numId="17" w16cid:durableId="195854165">
    <w:abstractNumId w:val="9"/>
  </w:num>
  <w:num w:numId="18" w16cid:durableId="1447039749">
    <w:abstractNumId w:val="9"/>
  </w:num>
  <w:num w:numId="19" w16cid:durableId="1569025884">
    <w:abstractNumId w:val="9"/>
  </w:num>
  <w:num w:numId="20" w16cid:durableId="1742143664">
    <w:abstractNumId w:val="6"/>
  </w:num>
  <w:num w:numId="21" w16cid:durableId="1253929411">
    <w:abstractNumId w:val="18"/>
  </w:num>
  <w:num w:numId="22" w16cid:durableId="1519275166">
    <w:abstractNumId w:val="12"/>
  </w:num>
  <w:num w:numId="23" w16cid:durableId="710767692">
    <w:abstractNumId w:val="23"/>
  </w:num>
  <w:num w:numId="24" w16cid:durableId="2021855515">
    <w:abstractNumId w:val="5"/>
  </w:num>
  <w:num w:numId="25" w16cid:durableId="2036536345">
    <w:abstractNumId w:val="1"/>
  </w:num>
  <w:num w:numId="26" w16cid:durableId="662587093">
    <w:abstractNumId w:val="14"/>
  </w:num>
  <w:num w:numId="27" w16cid:durableId="745151487">
    <w:abstractNumId w:val="8"/>
  </w:num>
  <w:num w:numId="28" w16cid:durableId="1099256470">
    <w:abstractNumId w:val="13"/>
  </w:num>
  <w:num w:numId="29" w16cid:durableId="499272864">
    <w:abstractNumId w:val="17"/>
  </w:num>
  <w:num w:numId="30" w16cid:durableId="1045830258">
    <w:abstractNumId w:val="21"/>
  </w:num>
  <w:num w:numId="31" w16cid:durableId="1509364557">
    <w:abstractNumId w:val="7"/>
  </w:num>
  <w:num w:numId="32" w16cid:durableId="1101997658">
    <w:abstractNumId w:val="10"/>
  </w:num>
  <w:num w:numId="33" w16cid:durableId="1589346050">
    <w:abstractNumId w:val="11"/>
  </w:num>
  <w:num w:numId="34" w16cid:durableId="553273045">
    <w:abstractNumId w:val="22"/>
  </w:num>
  <w:num w:numId="35" w16cid:durableId="1013654296">
    <w:abstractNumId w:val="2"/>
  </w:num>
  <w:num w:numId="36" w16cid:durableId="656610050">
    <w:abstractNumId w:val="3"/>
  </w:num>
  <w:num w:numId="37" w16cid:durableId="76171718">
    <w:abstractNumId w:val="19"/>
  </w:num>
  <w:num w:numId="38" w16cid:durableId="289359088">
    <w:abstractNumId w:val="20"/>
  </w:num>
  <w:num w:numId="39" w16cid:durableId="1418015169">
    <w:abstractNumId w:val="16"/>
  </w:num>
  <w:num w:numId="40" w16cid:durableId="648636886">
    <w:abstractNumId w:val="0"/>
  </w:num>
  <w:num w:numId="41" w16cid:durableId="169178127">
    <w:abstractNumId w:val="4"/>
  </w:num>
  <w:num w:numId="42" w16cid:durableId="1746998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F3"/>
    <w:rsid w:val="000161FF"/>
    <w:rsid w:val="0008652A"/>
    <w:rsid w:val="000B5B01"/>
    <w:rsid w:val="000F32F3"/>
    <w:rsid w:val="0011011A"/>
    <w:rsid w:val="00113386"/>
    <w:rsid w:val="001154A3"/>
    <w:rsid w:val="00120FBB"/>
    <w:rsid w:val="0015142B"/>
    <w:rsid w:val="00153141"/>
    <w:rsid w:val="0016482B"/>
    <w:rsid w:val="00193A90"/>
    <w:rsid w:val="001A2959"/>
    <w:rsid w:val="001D1EA1"/>
    <w:rsid w:val="001E2703"/>
    <w:rsid w:val="001E2962"/>
    <w:rsid w:val="00214918"/>
    <w:rsid w:val="00227C70"/>
    <w:rsid w:val="00232EEC"/>
    <w:rsid w:val="00254DDF"/>
    <w:rsid w:val="0025780A"/>
    <w:rsid w:val="00262494"/>
    <w:rsid w:val="0029057A"/>
    <w:rsid w:val="002950C8"/>
    <w:rsid w:val="00295C02"/>
    <w:rsid w:val="00296A96"/>
    <w:rsid w:val="002B2B55"/>
    <w:rsid w:val="002C6ED3"/>
    <w:rsid w:val="002D13B6"/>
    <w:rsid w:val="002D7AF8"/>
    <w:rsid w:val="002F1E73"/>
    <w:rsid w:val="0030687C"/>
    <w:rsid w:val="0032311B"/>
    <w:rsid w:val="00325B96"/>
    <w:rsid w:val="00396E82"/>
    <w:rsid w:val="003D2D05"/>
    <w:rsid w:val="003D5737"/>
    <w:rsid w:val="00400C11"/>
    <w:rsid w:val="004137CA"/>
    <w:rsid w:val="004245C6"/>
    <w:rsid w:val="00424FDA"/>
    <w:rsid w:val="00435A0C"/>
    <w:rsid w:val="00440734"/>
    <w:rsid w:val="0044339C"/>
    <w:rsid w:val="00491DF5"/>
    <w:rsid w:val="00493EEA"/>
    <w:rsid w:val="004D0D4E"/>
    <w:rsid w:val="00530073"/>
    <w:rsid w:val="00552ADB"/>
    <w:rsid w:val="00553D3F"/>
    <w:rsid w:val="0057411D"/>
    <w:rsid w:val="005B1049"/>
    <w:rsid w:val="005D014B"/>
    <w:rsid w:val="005F320B"/>
    <w:rsid w:val="00610461"/>
    <w:rsid w:val="00615C82"/>
    <w:rsid w:val="006224E6"/>
    <w:rsid w:val="006277A2"/>
    <w:rsid w:val="00627E00"/>
    <w:rsid w:val="006345D5"/>
    <w:rsid w:val="0064317B"/>
    <w:rsid w:val="00646EAE"/>
    <w:rsid w:val="006565AC"/>
    <w:rsid w:val="006647C1"/>
    <w:rsid w:val="00672846"/>
    <w:rsid w:val="0069416E"/>
    <w:rsid w:val="006A5E3C"/>
    <w:rsid w:val="006B1350"/>
    <w:rsid w:val="006B4455"/>
    <w:rsid w:val="006C0E58"/>
    <w:rsid w:val="006C411A"/>
    <w:rsid w:val="006D6B0B"/>
    <w:rsid w:val="006E05A9"/>
    <w:rsid w:val="006F3298"/>
    <w:rsid w:val="00722210"/>
    <w:rsid w:val="007239D9"/>
    <w:rsid w:val="007253F0"/>
    <w:rsid w:val="007511C9"/>
    <w:rsid w:val="0075632E"/>
    <w:rsid w:val="007A639B"/>
    <w:rsid w:val="007B6825"/>
    <w:rsid w:val="008179F6"/>
    <w:rsid w:val="00857F78"/>
    <w:rsid w:val="0088259B"/>
    <w:rsid w:val="00887B1C"/>
    <w:rsid w:val="008A0070"/>
    <w:rsid w:val="008B245C"/>
    <w:rsid w:val="008D5CB5"/>
    <w:rsid w:val="008E3E11"/>
    <w:rsid w:val="009154A9"/>
    <w:rsid w:val="00933BEB"/>
    <w:rsid w:val="00952301"/>
    <w:rsid w:val="00965875"/>
    <w:rsid w:val="00971858"/>
    <w:rsid w:val="009B5043"/>
    <w:rsid w:val="009E3B25"/>
    <w:rsid w:val="009F1202"/>
    <w:rsid w:val="009F647B"/>
    <w:rsid w:val="00A026BC"/>
    <w:rsid w:val="00A314B7"/>
    <w:rsid w:val="00A62869"/>
    <w:rsid w:val="00A66411"/>
    <w:rsid w:val="00AA55D7"/>
    <w:rsid w:val="00AD7783"/>
    <w:rsid w:val="00AE7A71"/>
    <w:rsid w:val="00B34211"/>
    <w:rsid w:val="00B35EE7"/>
    <w:rsid w:val="00BE1425"/>
    <w:rsid w:val="00C270F3"/>
    <w:rsid w:val="00C37074"/>
    <w:rsid w:val="00C64094"/>
    <w:rsid w:val="00C65120"/>
    <w:rsid w:val="00CD2BAD"/>
    <w:rsid w:val="00CD7B48"/>
    <w:rsid w:val="00CE250E"/>
    <w:rsid w:val="00CF6CB9"/>
    <w:rsid w:val="00CF75B1"/>
    <w:rsid w:val="00D473D7"/>
    <w:rsid w:val="00D505D9"/>
    <w:rsid w:val="00D5408B"/>
    <w:rsid w:val="00D63F0B"/>
    <w:rsid w:val="00D67209"/>
    <w:rsid w:val="00D82AB4"/>
    <w:rsid w:val="00DD091A"/>
    <w:rsid w:val="00DD5719"/>
    <w:rsid w:val="00DF1205"/>
    <w:rsid w:val="00DF6845"/>
    <w:rsid w:val="00E020C2"/>
    <w:rsid w:val="00E03E89"/>
    <w:rsid w:val="00E30E1D"/>
    <w:rsid w:val="00E71C90"/>
    <w:rsid w:val="00EA0939"/>
    <w:rsid w:val="00EA24DF"/>
    <w:rsid w:val="00EF12E7"/>
    <w:rsid w:val="00EF36EE"/>
    <w:rsid w:val="00EF7122"/>
    <w:rsid w:val="00EF7871"/>
    <w:rsid w:val="00F15F75"/>
    <w:rsid w:val="00F2112E"/>
    <w:rsid w:val="00F27C97"/>
    <w:rsid w:val="00F33B06"/>
    <w:rsid w:val="00F64AA7"/>
    <w:rsid w:val="00F92159"/>
    <w:rsid w:val="00FD3DF4"/>
    <w:rsid w:val="00FF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2CDAA"/>
  <w15:docId w15:val="{F8401514-135D-4E46-84BB-6385204C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455"/>
    <w:rPr>
      <w:sz w:val="26"/>
    </w:rPr>
  </w:style>
  <w:style w:type="paragraph" w:styleId="Heading1">
    <w:name w:val="heading 1"/>
    <w:basedOn w:val="Normal"/>
    <w:next w:val="Normal"/>
    <w:qFormat/>
    <w:rsid w:val="006B4455"/>
    <w:pPr>
      <w:keepNext/>
      <w:widowControl w:val="0"/>
      <w:spacing w:before="240" w:after="60"/>
      <w:outlineLvl w:val="0"/>
    </w:pPr>
    <w:rPr>
      <w:rFonts w:ascii="Arial" w:hAnsi="Arial"/>
      <w:b/>
      <w:kern w:val="28"/>
      <w:sz w:val="28"/>
    </w:rPr>
  </w:style>
  <w:style w:type="paragraph" w:styleId="Heading2">
    <w:name w:val="heading 2"/>
    <w:basedOn w:val="Normal"/>
    <w:qFormat/>
    <w:rsid w:val="006B4455"/>
    <w:pPr>
      <w:numPr>
        <w:ilvl w:val="1"/>
        <w:numId w:val="19"/>
      </w:numPr>
      <w:spacing w:before="120" w:after="120"/>
      <w:outlineLvl w:val="1"/>
    </w:pPr>
  </w:style>
  <w:style w:type="paragraph" w:styleId="Heading3">
    <w:name w:val="heading 3"/>
    <w:basedOn w:val="Normal"/>
    <w:qFormat/>
    <w:rsid w:val="006B4455"/>
    <w:pPr>
      <w:keepNext/>
      <w:numPr>
        <w:ilvl w:val="2"/>
        <w:numId w:val="19"/>
      </w:numPr>
      <w:spacing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4455"/>
    <w:rPr>
      <w:rFonts w:ascii="Times New Roman" w:hAnsi="Times New Roman"/>
      <w:color w:val="840000"/>
      <w:sz w:val="20"/>
      <w:u w:val="none"/>
    </w:rPr>
  </w:style>
  <w:style w:type="paragraph" w:styleId="Header">
    <w:name w:val="header"/>
    <w:basedOn w:val="Normal"/>
    <w:rsid w:val="006B4455"/>
    <w:pPr>
      <w:tabs>
        <w:tab w:val="center" w:pos="4320"/>
        <w:tab w:val="right" w:pos="8640"/>
      </w:tabs>
    </w:pPr>
  </w:style>
  <w:style w:type="paragraph" w:styleId="Footer">
    <w:name w:val="footer"/>
    <w:basedOn w:val="Normal"/>
    <w:link w:val="FooterChar"/>
    <w:uiPriority w:val="99"/>
    <w:rsid w:val="006B4455"/>
    <w:pPr>
      <w:tabs>
        <w:tab w:val="center" w:pos="4320"/>
        <w:tab w:val="right" w:pos="8640"/>
      </w:tabs>
    </w:pPr>
  </w:style>
  <w:style w:type="paragraph" w:customStyle="1" w:styleId="Default">
    <w:name w:val="Default"/>
    <w:rsid w:val="00193A90"/>
    <w:pPr>
      <w:autoSpaceDE w:val="0"/>
      <w:autoSpaceDN w:val="0"/>
      <w:adjustRightInd w:val="0"/>
    </w:pPr>
    <w:rPr>
      <w:color w:val="000000"/>
      <w:sz w:val="24"/>
      <w:szCs w:val="24"/>
    </w:rPr>
  </w:style>
  <w:style w:type="character" w:styleId="CommentReference">
    <w:name w:val="annotation reference"/>
    <w:basedOn w:val="DefaultParagraphFont"/>
    <w:rsid w:val="00EF7871"/>
    <w:rPr>
      <w:sz w:val="16"/>
      <w:szCs w:val="16"/>
    </w:rPr>
  </w:style>
  <w:style w:type="paragraph" w:styleId="CommentText">
    <w:name w:val="annotation text"/>
    <w:basedOn w:val="Normal"/>
    <w:link w:val="CommentTextChar"/>
    <w:rsid w:val="00EF7871"/>
    <w:rPr>
      <w:sz w:val="20"/>
    </w:rPr>
  </w:style>
  <w:style w:type="character" w:customStyle="1" w:styleId="CommentTextChar">
    <w:name w:val="Comment Text Char"/>
    <w:basedOn w:val="DefaultParagraphFont"/>
    <w:link w:val="CommentText"/>
    <w:rsid w:val="00EF7871"/>
  </w:style>
  <w:style w:type="paragraph" w:styleId="CommentSubject">
    <w:name w:val="annotation subject"/>
    <w:basedOn w:val="CommentText"/>
    <w:next w:val="CommentText"/>
    <w:link w:val="CommentSubjectChar"/>
    <w:rsid w:val="00EF7871"/>
    <w:rPr>
      <w:b/>
      <w:bCs/>
    </w:rPr>
  </w:style>
  <w:style w:type="character" w:customStyle="1" w:styleId="CommentSubjectChar">
    <w:name w:val="Comment Subject Char"/>
    <w:basedOn w:val="CommentTextChar"/>
    <w:link w:val="CommentSubject"/>
    <w:rsid w:val="00EF7871"/>
    <w:rPr>
      <w:b/>
      <w:bCs/>
    </w:rPr>
  </w:style>
  <w:style w:type="paragraph" w:styleId="BalloonText">
    <w:name w:val="Balloon Text"/>
    <w:basedOn w:val="Normal"/>
    <w:link w:val="BalloonTextChar"/>
    <w:rsid w:val="00EF7871"/>
    <w:rPr>
      <w:rFonts w:ascii="Tahoma" w:hAnsi="Tahoma" w:cs="Tahoma"/>
      <w:sz w:val="16"/>
      <w:szCs w:val="16"/>
    </w:rPr>
  </w:style>
  <w:style w:type="character" w:customStyle="1" w:styleId="BalloonTextChar">
    <w:name w:val="Balloon Text Char"/>
    <w:basedOn w:val="DefaultParagraphFont"/>
    <w:link w:val="BalloonText"/>
    <w:rsid w:val="00EF7871"/>
    <w:rPr>
      <w:rFonts w:ascii="Tahoma" w:hAnsi="Tahoma" w:cs="Tahoma"/>
      <w:sz w:val="16"/>
      <w:szCs w:val="16"/>
    </w:rPr>
  </w:style>
  <w:style w:type="paragraph" w:styleId="ListParagraph">
    <w:name w:val="List Paragraph"/>
    <w:basedOn w:val="Normal"/>
    <w:uiPriority w:val="34"/>
    <w:qFormat/>
    <w:rsid w:val="006565AC"/>
    <w:pPr>
      <w:ind w:left="720"/>
      <w:contextualSpacing/>
    </w:pPr>
  </w:style>
  <w:style w:type="paragraph" w:styleId="Revision">
    <w:name w:val="Revision"/>
    <w:hidden/>
    <w:uiPriority w:val="99"/>
    <w:semiHidden/>
    <w:rsid w:val="00EA0939"/>
    <w:rPr>
      <w:sz w:val="26"/>
    </w:rPr>
  </w:style>
  <w:style w:type="paragraph" w:customStyle="1" w:styleId="default0">
    <w:name w:val="default"/>
    <w:basedOn w:val="Normal"/>
    <w:rsid w:val="00E03E89"/>
    <w:pPr>
      <w:spacing w:before="100" w:beforeAutospacing="1" w:after="100" w:afterAutospacing="1"/>
    </w:pPr>
    <w:rPr>
      <w:sz w:val="24"/>
      <w:szCs w:val="24"/>
    </w:rPr>
  </w:style>
  <w:style w:type="character" w:styleId="Strong">
    <w:name w:val="Strong"/>
    <w:basedOn w:val="DefaultParagraphFont"/>
    <w:uiPriority w:val="22"/>
    <w:qFormat/>
    <w:rsid w:val="00E03E89"/>
    <w:rPr>
      <w:b/>
      <w:bCs/>
    </w:rPr>
  </w:style>
  <w:style w:type="paragraph" w:styleId="FootnoteText">
    <w:name w:val="footnote text"/>
    <w:basedOn w:val="Normal"/>
    <w:link w:val="FootnoteTextChar"/>
    <w:rsid w:val="0016482B"/>
    <w:rPr>
      <w:sz w:val="20"/>
    </w:rPr>
  </w:style>
  <w:style w:type="character" w:customStyle="1" w:styleId="FootnoteTextChar">
    <w:name w:val="Footnote Text Char"/>
    <w:basedOn w:val="DefaultParagraphFont"/>
    <w:link w:val="FootnoteText"/>
    <w:rsid w:val="0016482B"/>
  </w:style>
  <w:style w:type="character" w:styleId="FootnoteReference">
    <w:name w:val="footnote reference"/>
    <w:basedOn w:val="DefaultParagraphFont"/>
    <w:rsid w:val="0016482B"/>
    <w:rPr>
      <w:vertAlign w:val="superscript"/>
    </w:rPr>
  </w:style>
  <w:style w:type="character" w:customStyle="1" w:styleId="FooterChar">
    <w:name w:val="Footer Char"/>
    <w:basedOn w:val="DefaultParagraphFont"/>
    <w:link w:val="Footer"/>
    <w:uiPriority w:val="99"/>
    <w:rsid w:val="0015142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87843">
      <w:bodyDiv w:val="1"/>
      <w:marLeft w:val="0"/>
      <w:marRight w:val="0"/>
      <w:marTop w:val="0"/>
      <w:marBottom w:val="0"/>
      <w:divBdr>
        <w:top w:val="none" w:sz="0" w:space="0" w:color="auto"/>
        <w:left w:val="none" w:sz="0" w:space="0" w:color="auto"/>
        <w:bottom w:val="none" w:sz="0" w:space="0" w:color="auto"/>
        <w:right w:val="none" w:sz="0" w:space="0" w:color="auto"/>
      </w:divBdr>
    </w:div>
    <w:div w:id="11933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182CD-2818-4FE9-BF87-3E066978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332</Words>
  <Characters>1947</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eosner</dc:creator>
  <cp:lastModifiedBy>Benjamin Cross</cp:lastModifiedBy>
  <cp:revision>2</cp:revision>
  <cp:lastPrinted>2025-08-14T17:19:00Z</cp:lastPrinted>
  <dcterms:created xsi:type="dcterms:W3CDTF">2025-08-25T19:28:00Z</dcterms:created>
  <dcterms:modified xsi:type="dcterms:W3CDTF">2025-08-25T19:28:00Z</dcterms:modified>
</cp:coreProperties>
</file>